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2E99" w14:textId="347AC3A4" w:rsidR="00F245D2" w:rsidRDefault="003331BC" w:rsidP="00F245D2">
      <w:pPr>
        <w:pStyle w:val="Default"/>
        <w:rPr>
          <w:rFonts w:ascii="Century Gothic" w:hAnsi="Century Gothic"/>
        </w:rPr>
      </w:pPr>
      <w:r>
        <w:rPr>
          <w:rFonts w:ascii="Century Gothic" w:hAnsi="Century Gothic"/>
          <w:noProof/>
        </w:rPr>
        <w:drawing>
          <wp:inline distT="0" distB="0" distL="0" distR="0" wp14:anchorId="64B036A1" wp14:editId="4B04A732">
            <wp:extent cx="3733800" cy="1244323"/>
            <wp:effectExtent l="0" t="0" r="0" b="0"/>
            <wp:docPr id="1128640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40661" name="Picture 11286406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98258" cy="1265804"/>
                    </a:xfrm>
                    <a:prstGeom prst="rect">
                      <a:avLst/>
                    </a:prstGeom>
                  </pic:spPr>
                </pic:pic>
              </a:graphicData>
            </a:graphic>
          </wp:inline>
        </w:drawing>
      </w:r>
    </w:p>
    <w:p w14:paraId="2C9716AE" w14:textId="77777777" w:rsidR="001B06AF" w:rsidRDefault="001B06AF" w:rsidP="00F245D2">
      <w:pPr>
        <w:pStyle w:val="Default"/>
        <w:rPr>
          <w:rFonts w:ascii="Century Gothic" w:hAnsi="Century Gothic"/>
        </w:rPr>
      </w:pPr>
    </w:p>
    <w:p w14:paraId="66AC8432" w14:textId="0BEE50CD" w:rsidR="003331BC" w:rsidRPr="00B32ABC" w:rsidRDefault="003003B5" w:rsidP="00F245D2">
      <w:pPr>
        <w:pStyle w:val="Default"/>
        <w:rPr>
          <w:rFonts w:ascii="Century Gothic" w:hAnsi="Century Gothic"/>
          <w:b/>
          <w:bCs/>
          <w:color w:val="270AFE"/>
          <w:sz w:val="18"/>
          <w:szCs w:val="18"/>
          <w:lang w:val="nl-NL"/>
        </w:rPr>
      </w:pPr>
      <w:r w:rsidRPr="00B32ABC">
        <w:rPr>
          <w:rFonts w:ascii="Century Gothic" w:hAnsi="Century Gothic"/>
          <w:b/>
          <w:bCs/>
          <w:color w:val="270AFE"/>
          <w:sz w:val="18"/>
          <w:szCs w:val="18"/>
          <w:lang w:val="nl-NL"/>
        </w:rPr>
        <w:t>ALGEMENE VOORWAARDEN SCAFELL INTELLECTUAL PROPERTY</w:t>
      </w:r>
    </w:p>
    <w:p w14:paraId="502B0A94" w14:textId="77777777" w:rsidR="003003B5" w:rsidRPr="00B93AD3" w:rsidRDefault="003003B5" w:rsidP="00F245D2">
      <w:pPr>
        <w:pStyle w:val="Default"/>
        <w:rPr>
          <w:rFonts w:ascii="Century Gothic" w:hAnsi="Century Gothic"/>
          <w:sz w:val="18"/>
          <w:szCs w:val="18"/>
          <w:lang w:val="nl-NL"/>
        </w:rPr>
      </w:pPr>
    </w:p>
    <w:p w14:paraId="7F7FBD7B" w14:textId="62951B1B" w:rsidR="00D70DAA"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D70DAA" w:rsidRPr="00B93AD3">
        <w:rPr>
          <w:rFonts w:ascii="Century Gothic" w:hAnsi="Century Gothic"/>
          <w:color w:val="270AFE"/>
          <w:sz w:val="18"/>
          <w:szCs w:val="18"/>
          <w:lang w:val="nl-NL"/>
        </w:rPr>
        <w:t>.</w:t>
      </w:r>
    </w:p>
    <w:p w14:paraId="3052B1A2" w14:textId="7D8AC930" w:rsidR="00B202E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een </w:t>
      </w:r>
      <w:r w:rsidRPr="00B93AD3">
        <w:rPr>
          <w:rFonts w:ascii="Century Gothic" w:hAnsi="Century Gothic"/>
          <w:color w:val="270AFE"/>
          <w:sz w:val="18"/>
          <w:szCs w:val="18"/>
          <w:lang w:val="nl-NL"/>
        </w:rPr>
        <w:t>onderneming</w:t>
      </w:r>
      <w:r w:rsidR="00F245D2" w:rsidRPr="00B93AD3">
        <w:rPr>
          <w:rFonts w:ascii="Century Gothic" w:hAnsi="Century Gothic"/>
          <w:color w:val="270AFE"/>
          <w:sz w:val="18"/>
          <w:szCs w:val="18"/>
          <w:lang w:val="nl-NL"/>
        </w:rPr>
        <w:t xml:space="preserve"> die diensten levert op het gebied van de Intellectuele Eigendom en ingeschreven is bij de Kamer van Koophandel onder nummer</w:t>
      </w:r>
      <w:r w:rsidR="00B32ABC" w:rsidRPr="00B93AD3">
        <w:rPr>
          <w:rFonts w:ascii="Century Gothic" w:hAnsi="Century Gothic"/>
          <w:color w:val="270AFE"/>
          <w:sz w:val="18"/>
          <w:szCs w:val="18"/>
          <w:lang w:val="nl-NL"/>
        </w:rPr>
        <w:t xml:space="preserve"> </w:t>
      </w:r>
      <w:r w:rsidRPr="00B93AD3">
        <w:rPr>
          <w:rFonts w:ascii="Century Gothic" w:hAnsi="Century Gothic"/>
          <w:color w:val="270AFE"/>
          <w:sz w:val="18"/>
          <w:szCs w:val="18"/>
          <w:lang w:val="nl-NL"/>
        </w:rPr>
        <w:t>91347688</w:t>
      </w:r>
      <w:r w:rsidR="00B32ABC" w:rsidRPr="00B93AD3">
        <w:rPr>
          <w:rFonts w:ascii="Century Gothic" w:hAnsi="Century Gothic"/>
          <w:color w:val="270AFE"/>
          <w:sz w:val="18"/>
          <w:szCs w:val="18"/>
          <w:lang w:val="nl-NL"/>
        </w:rPr>
        <w:t>.</w:t>
      </w:r>
    </w:p>
    <w:p w14:paraId="17A14FB2" w14:textId="77777777" w:rsidR="00D70DAA" w:rsidRPr="00B93AD3" w:rsidRDefault="00D70DAA" w:rsidP="00F245D2">
      <w:pPr>
        <w:pStyle w:val="Default"/>
        <w:rPr>
          <w:rFonts w:ascii="Century Gothic" w:hAnsi="Century Gothic"/>
          <w:color w:val="270AFE"/>
          <w:sz w:val="18"/>
          <w:szCs w:val="18"/>
          <w:lang w:val="nl-NL"/>
        </w:rPr>
      </w:pPr>
    </w:p>
    <w:p w14:paraId="4C5C51F1" w14:textId="7777777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2. </w:t>
      </w:r>
    </w:p>
    <w:p w14:paraId="0CC05D93" w14:textId="2A6A5DD1"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Deze algemene voorwaarden zijn bij uitsluiting van toepassing op alle opdrachten, offertes, aanbiedingen en werkzaamheden die worden aanvaard, uitgevoerd of uitgegeven door of namens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is de enige opdrachtnemer van alle werkzaamheden. Indien deze algemene voorwaarden op een overeenkomst met opdrachtgever van toepassing worden, zijn ze ook toepasselijk op andere opdrachten die met dezelfde opdrachtgever tot stand zijn gekomen of tot stand zullen komen. Indien op een met de opdrachtgever al bestaande overeenkomst algemene voorwaarden van toepassing zijn, vervangt de toepasselijkheid van de nieuwe algemene voorwaarden de toepasselijkheid van de eerdere algemene voorwaarden. Tussen de opdrachtgever en de persoon die de opdracht feitelijk uitvoert of daarbij betrokken is, komt nimmer enige overeenkomst tot stand, ook niet indien de opdracht met het oog op de uitvoering door die persoon als bedoeld in artikel 7:404 BW wordt verstrekt. De toepasselijkheid van de artikelen 7:404 BW en 7:407 lid 2 BW is uitgesloten, zodat niet de beroepsbeoefenaar maar uitsluitend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verplicht is de opdracht uit te voeren en dus ook uitsluitend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voor een tekortkoming daarbij aansprakelijk kan zijn. </w:t>
      </w:r>
    </w:p>
    <w:p w14:paraId="59557F78" w14:textId="77777777" w:rsidR="00B202E2" w:rsidRPr="00B93AD3" w:rsidRDefault="00B202E2" w:rsidP="00F245D2">
      <w:pPr>
        <w:pStyle w:val="Default"/>
        <w:rPr>
          <w:rFonts w:ascii="Century Gothic" w:hAnsi="Century Gothic"/>
          <w:color w:val="270AFE"/>
          <w:sz w:val="18"/>
          <w:szCs w:val="18"/>
          <w:lang w:val="nl-NL"/>
        </w:rPr>
      </w:pPr>
    </w:p>
    <w:p w14:paraId="4AD28DC5" w14:textId="7777777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3. </w:t>
      </w:r>
    </w:p>
    <w:p w14:paraId="0A958F58" w14:textId="6EADA227" w:rsidR="00F245D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zal bij de uitvoering van de opdrachten de zorg van een goed opdrachtnemer in acht nemen.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staat niet in voor het bereiken van het beoogde resultaat. </w:t>
      </w:r>
    </w:p>
    <w:p w14:paraId="0D5F65AA" w14:textId="77777777" w:rsidR="00B202E2" w:rsidRPr="00B93AD3" w:rsidRDefault="00B202E2" w:rsidP="00F245D2">
      <w:pPr>
        <w:pStyle w:val="Default"/>
        <w:rPr>
          <w:rFonts w:ascii="Century Gothic" w:hAnsi="Century Gothic"/>
          <w:color w:val="270AFE"/>
          <w:sz w:val="18"/>
          <w:szCs w:val="18"/>
          <w:lang w:val="nl-NL"/>
        </w:rPr>
      </w:pPr>
    </w:p>
    <w:p w14:paraId="58D08D18" w14:textId="0FAF15A6"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4</w:t>
      </w:r>
      <w:r w:rsidR="00F245D2" w:rsidRPr="00B93AD3">
        <w:rPr>
          <w:rFonts w:ascii="Century Gothic" w:hAnsi="Century Gothic"/>
          <w:color w:val="270AFE"/>
          <w:sz w:val="18"/>
          <w:szCs w:val="18"/>
          <w:lang w:val="nl-NL"/>
        </w:rPr>
        <w:t xml:space="preserve">. </w:t>
      </w:r>
    </w:p>
    <w:p w14:paraId="53C1C7F4" w14:textId="7777777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Opdrachten worden uitsluitend uitgevoerd ten behoeve van opdrachtgever. Daaraan kunnen derden geen rechten ontlenen. </w:t>
      </w:r>
    </w:p>
    <w:p w14:paraId="6533462E" w14:textId="77777777" w:rsidR="00B202E2" w:rsidRPr="00B93AD3" w:rsidRDefault="00B202E2" w:rsidP="00F245D2">
      <w:pPr>
        <w:pStyle w:val="Default"/>
        <w:rPr>
          <w:rFonts w:ascii="Century Gothic" w:hAnsi="Century Gothic"/>
          <w:color w:val="270AFE"/>
          <w:sz w:val="18"/>
          <w:szCs w:val="18"/>
          <w:lang w:val="nl-NL"/>
        </w:rPr>
      </w:pPr>
    </w:p>
    <w:p w14:paraId="4C20CD9B" w14:textId="4D16C63D"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5</w:t>
      </w:r>
      <w:r w:rsidR="00F245D2" w:rsidRPr="00B93AD3">
        <w:rPr>
          <w:rFonts w:ascii="Century Gothic" w:hAnsi="Century Gothic"/>
          <w:color w:val="270AFE"/>
          <w:sz w:val="18"/>
          <w:szCs w:val="18"/>
          <w:lang w:val="nl-NL"/>
        </w:rPr>
        <w:t xml:space="preserve">. </w:t>
      </w:r>
    </w:p>
    <w:p w14:paraId="217C97B7" w14:textId="693C19A0"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Indien in verband met de uitvoering van de aan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verstrekte opdracht derden worden ingeschakeld, zal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met opdrachtgever overleg voeren over de in te schakelen derden. Iedere aansprakelijkheid voor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ten gevolge van tekortkomingen van de ingeschakelde derde is uitgesloten. De opdrachtgever machtigt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om door deze derde bedongen algemene voorwaarden, waaronder eventuele aansprakelijkheidsbeperkingen, namens opdrachtgever te aanvaarden. </w:t>
      </w:r>
    </w:p>
    <w:p w14:paraId="6CC1E8BE" w14:textId="77777777" w:rsidR="00B202E2" w:rsidRPr="00B93AD3" w:rsidRDefault="00B202E2" w:rsidP="00F245D2">
      <w:pPr>
        <w:pStyle w:val="Default"/>
        <w:rPr>
          <w:rFonts w:ascii="Century Gothic" w:hAnsi="Century Gothic"/>
          <w:color w:val="270AFE"/>
          <w:sz w:val="18"/>
          <w:szCs w:val="18"/>
          <w:lang w:val="nl-NL"/>
        </w:rPr>
      </w:pPr>
    </w:p>
    <w:p w14:paraId="43D50A3E" w14:textId="4501A25D"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6</w:t>
      </w:r>
      <w:r w:rsidR="00F245D2" w:rsidRPr="00B93AD3">
        <w:rPr>
          <w:rFonts w:ascii="Century Gothic" w:hAnsi="Century Gothic"/>
          <w:color w:val="270AFE"/>
          <w:sz w:val="18"/>
          <w:szCs w:val="18"/>
          <w:lang w:val="nl-NL"/>
        </w:rPr>
        <w:t xml:space="preserve">. </w:t>
      </w:r>
    </w:p>
    <w:p w14:paraId="3B3BD9EF" w14:textId="1B7B53BE" w:rsidR="00F245D2" w:rsidRPr="00B93AD3" w:rsidRDefault="00F245D2" w:rsidP="00B202E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De opdrachtgever stemt ermee in dat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bij de uitvoering van de opdracht gebruikt maakt van digitale communicatiemiddelen, diensten voor opslag van gegevens, apparatuur, software, gegevens en bestanden, registers en/of andere zaken.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is niet aansprakelijk voor schade die voortvloeit uit het gebruik daarvan.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is niet aansprakelijk voor schade die voortvloeit uit ongeautoriseerde toegang tot, het ontoegankelijk worden van, het per abuis verspreiden van, het verloren (doen) gaan van en/of het beschadigd raken van (een deel van) de door haar opgeslagen gegevens, (computer)bestanden en/of de door haar gebruikte (digitale) netwerken, servers, werkplekken, (rand)-apparatuur, programmatuur, digitale communicatiemiddelen en/of diensten voor opslag van gegevens en bestanden. </w:t>
      </w:r>
    </w:p>
    <w:p w14:paraId="77E82B0C" w14:textId="77777777" w:rsidR="00B202E2" w:rsidRPr="00B93AD3" w:rsidRDefault="00B202E2" w:rsidP="00B202E2">
      <w:pPr>
        <w:pStyle w:val="Default"/>
        <w:rPr>
          <w:rFonts w:ascii="Century Gothic" w:hAnsi="Century Gothic"/>
          <w:color w:val="270AFE"/>
          <w:sz w:val="18"/>
          <w:szCs w:val="18"/>
          <w:lang w:val="nl-NL"/>
        </w:rPr>
      </w:pPr>
    </w:p>
    <w:p w14:paraId="022473C1" w14:textId="2FA076E6"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7</w:t>
      </w:r>
      <w:r w:rsidR="00F245D2" w:rsidRPr="00B93AD3">
        <w:rPr>
          <w:rFonts w:ascii="Century Gothic" w:hAnsi="Century Gothic"/>
          <w:color w:val="270AFE"/>
          <w:sz w:val="18"/>
          <w:szCs w:val="18"/>
          <w:lang w:val="nl-NL"/>
        </w:rPr>
        <w:t xml:space="preserve">. </w:t>
      </w:r>
    </w:p>
    <w:p w14:paraId="4B7962FE" w14:textId="78D0AFE1"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Behoudens in geval van opzet of grove schuld aan de zijde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vrijwaart een opdrachtgever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tegen alle vorderingen die een derde op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meent te hebben in verband met een aan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verstrekte opdracht, </w:t>
      </w:r>
      <w:r w:rsidRPr="00B93AD3">
        <w:rPr>
          <w:rFonts w:ascii="Century Gothic" w:hAnsi="Century Gothic"/>
          <w:color w:val="270AFE"/>
          <w:sz w:val="18"/>
          <w:szCs w:val="18"/>
          <w:lang w:val="nl-NL"/>
        </w:rPr>
        <w:lastRenderedPageBreak/>
        <w:t xml:space="preserve">daaronder ook begrepen schade, kosten en uitgaven die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lijdt of maakt in relatie tot een dergelijke vordering. </w:t>
      </w:r>
    </w:p>
    <w:p w14:paraId="427A5494" w14:textId="77777777" w:rsidR="00B202E2" w:rsidRPr="00B93AD3" w:rsidRDefault="00B202E2" w:rsidP="00F245D2">
      <w:pPr>
        <w:pStyle w:val="Default"/>
        <w:rPr>
          <w:rFonts w:ascii="Century Gothic" w:hAnsi="Century Gothic"/>
          <w:color w:val="270AFE"/>
          <w:sz w:val="18"/>
          <w:szCs w:val="18"/>
          <w:lang w:val="nl-NL"/>
        </w:rPr>
      </w:pPr>
    </w:p>
    <w:p w14:paraId="0AD786BE" w14:textId="68084061"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8</w:t>
      </w:r>
      <w:r w:rsidR="00F245D2" w:rsidRPr="00B93AD3">
        <w:rPr>
          <w:rFonts w:ascii="Century Gothic" w:hAnsi="Century Gothic"/>
          <w:color w:val="270AFE"/>
          <w:sz w:val="18"/>
          <w:szCs w:val="18"/>
          <w:lang w:val="nl-NL"/>
        </w:rPr>
        <w:t xml:space="preserve">. </w:t>
      </w:r>
    </w:p>
    <w:p w14:paraId="0958D0B0" w14:textId="3F6542DC" w:rsidR="00F245D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sluit iedere aansprakelijkheid uit voor schade, inclusief maar niet beperkt tot, schade veroorzaak</w:t>
      </w:r>
      <w:r w:rsidR="00265F63" w:rsidRPr="00B93AD3">
        <w:rPr>
          <w:rFonts w:ascii="Century Gothic" w:hAnsi="Century Gothic"/>
          <w:color w:val="270AFE"/>
          <w:sz w:val="18"/>
          <w:szCs w:val="18"/>
          <w:lang w:val="nl-NL"/>
        </w:rPr>
        <w:t>t</w:t>
      </w:r>
      <w:r w:rsidR="00F245D2" w:rsidRPr="00B93AD3">
        <w:rPr>
          <w:rFonts w:ascii="Century Gothic" w:hAnsi="Century Gothic"/>
          <w:color w:val="270AFE"/>
          <w:sz w:val="18"/>
          <w:szCs w:val="18"/>
          <w:lang w:val="nl-NL"/>
        </w:rPr>
        <w:t xml:space="preserve"> door </w:t>
      </w:r>
      <w:r w:rsidR="00265F63" w:rsidRPr="00B93AD3">
        <w:rPr>
          <w:rFonts w:ascii="Century Gothic" w:hAnsi="Century Gothic"/>
          <w:color w:val="270AFE"/>
          <w:sz w:val="18"/>
          <w:szCs w:val="18"/>
          <w:lang w:val="nl-NL"/>
        </w:rPr>
        <w:t>éé</w:t>
      </w:r>
      <w:r w:rsidR="00F245D2" w:rsidRPr="00B93AD3">
        <w:rPr>
          <w:rFonts w:ascii="Century Gothic" w:hAnsi="Century Gothic"/>
          <w:color w:val="270AFE"/>
          <w:sz w:val="18"/>
          <w:szCs w:val="18"/>
          <w:lang w:val="nl-NL"/>
        </w:rPr>
        <w:t xml:space="preserve">n of meerdere van individuele beroepsbeoefenaren, merkengemachtigden, octrooigemachtigden, advocaten en/of alle personen die de werkzaamheden ten behoeve van opdrachtgever uitvoeren of hebben uitgevoerd en schade die anderszins aan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kan worden toegerekend, tenzij opdrachtgever aantoont dat de door haar/hem geleden schade veroorzaakt is door opzet of grove schuld van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Mocht de uitvoering van een opdracht leiden tot aansprakelijkheid, is de aansprakelijkheid van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de individuele beroepsbeoefenaren, de gemachtigden en alle personen die de werkzaamheden ten behoeve van opdrachtgever uitvoeren of hebben uitgevoerd, daarbij betrokken zijn of zijn geweest, in totaliteit steeds beperkt tot het bedrag dat in het desbetreffende geval uit hoofde van de beroepsaansprakelijkheidsverzekering van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wordt uitbetaald, vermeerderd met het bedrag van het eigen risico dat in de desbetreffende situatie op grond van de polis voor rekening van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komt. Opdrachtnemer is uitsluitend aansprakelijk voor directe schade en nimmer voor indirecte schade, daaronder begrepen gevolgschade, gederfde winst, gemiste besparingen en schade door bedrijfsstagnatie. De aansprakelijkheidsbeperking is tevens van toepassing indien door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ten onrechte een opdracht geweigerd wordt en daaruit schade voortvloeit.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de individuele beroepsbeoefenaren, de gemachtigden en alle personen </w:t>
      </w:r>
      <w:r w:rsidR="00F72522" w:rsidRPr="00B93AD3">
        <w:rPr>
          <w:rFonts w:ascii="Century Gothic" w:hAnsi="Century Gothic"/>
          <w:color w:val="270AFE"/>
          <w:sz w:val="18"/>
          <w:szCs w:val="18"/>
          <w:lang w:val="nl-NL"/>
        </w:rPr>
        <w:t xml:space="preserve">die </w:t>
      </w:r>
      <w:r w:rsidR="00F245D2" w:rsidRPr="00B93AD3">
        <w:rPr>
          <w:rFonts w:ascii="Century Gothic" w:hAnsi="Century Gothic"/>
          <w:color w:val="270AFE"/>
          <w:sz w:val="18"/>
          <w:szCs w:val="18"/>
          <w:lang w:val="nl-NL"/>
        </w:rPr>
        <w:t xml:space="preserve">de werkzaamheden ten behoeve van opdrachtgever uitvoeren of hebben uitgevoerd, daarbij betrokken zijn of zijn geweest, mogen zich tegenover de opdrachtgever beroepen op deze algemene voorwaarden en de daarin opgenomen aansprakelijkheidsbeperkende bepalingen, ook als zij aansprakelijk worden gesteld/gehouden op een niet contractuele grondslag, zoals onrechtmatige daad. De opdrachtgever doet afstand van alle vorderingsrechten jegens individuele beroepsbeoefenaren, de gemachtigden en alle personen die de werkzaamheden ten behoeve van opdrachtgever uitvoeren of hebben uitgevoerd, daarbij betrokken zijn of zijn geweest, en doet afstand van zijn of haar recht om vorenbedoelde individuele beroepsbeoefenaren, de gemachtigden en personen zelf aansprakelijk te stellen en te houden. Voor zover nodig/mogelijk gelden de bepalingen van deze algemene voorwaarden (ook) als </w:t>
      </w:r>
      <w:proofErr w:type="spellStart"/>
      <w:r w:rsidR="00F245D2" w:rsidRPr="00B93AD3">
        <w:rPr>
          <w:rFonts w:ascii="Century Gothic" w:hAnsi="Century Gothic"/>
          <w:color w:val="270AFE"/>
          <w:sz w:val="18"/>
          <w:szCs w:val="18"/>
          <w:lang w:val="nl-NL"/>
        </w:rPr>
        <w:t>derdenbedingen</w:t>
      </w:r>
      <w:proofErr w:type="spellEnd"/>
      <w:r w:rsidR="00F245D2" w:rsidRPr="00B93AD3">
        <w:rPr>
          <w:rFonts w:ascii="Century Gothic" w:hAnsi="Century Gothic"/>
          <w:color w:val="270AFE"/>
          <w:sz w:val="18"/>
          <w:szCs w:val="18"/>
          <w:lang w:val="nl-NL"/>
        </w:rPr>
        <w:t xml:space="preserve"> ten behoeve van de in dit artikel genoemde personen. Opdrachtgever vrijwaart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en de in dit artikel genoemde personen voor aansprakelijkheid door derden, in verband met de verstrekte opdracht, behoudens voor zover een verzekering bij afwezigheid van dit beding in verband met zulke aansprakelijkheid een uitkering zou doen. </w:t>
      </w:r>
    </w:p>
    <w:p w14:paraId="5850A6F8" w14:textId="77777777" w:rsidR="00B202E2" w:rsidRPr="00B93AD3" w:rsidRDefault="00B202E2" w:rsidP="00F245D2">
      <w:pPr>
        <w:pStyle w:val="Default"/>
        <w:rPr>
          <w:rFonts w:ascii="Century Gothic" w:hAnsi="Century Gothic"/>
          <w:color w:val="270AFE"/>
          <w:sz w:val="18"/>
          <w:szCs w:val="18"/>
          <w:lang w:val="nl-NL"/>
        </w:rPr>
      </w:pPr>
    </w:p>
    <w:p w14:paraId="2F4AA31D" w14:textId="3AF81115"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9</w:t>
      </w:r>
      <w:r w:rsidR="00F245D2" w:rsidRPr="00B93AD3">
        <w:rPr>
          <w:rFonts w:ascii="Century Gothic" w:hAnsi="Century Gothic"/>
          <w:color w:val="270AFE"/>
          <w:sz w:val="18"/>
          <w:szCs w:val="18"/>
          <w:lang w:val="nl-NL"/>
        </w:rPr>
        <w:t xml:space="preserve">. </w:t>
      </w:r>
    </w:p>
    <w:p w14:paraId="5D606BB2" w14:textId="729D07E8"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Mocht de verzekering, om welke reden ook, niet uitkeren, is de totale aansprakelijkheid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en van de in artikel </w:t>
      </w:r>
      <w:r w:rsidR="00597725" w:rsidRPr="00B93AD3">
        <w:rPr>
          <w:rFonts w:ascii="Century Gothic" w:hAnsi="Century Gothic"/>
          <w:color w:val="270AFE"/>
          <w:sz w:val="18"/>
          <w:szCs w:val="18"/>
          <w:lang w:val="nl-NL"/>
        </w:rPr>
        <w:t>5</w:t>
      </w:r>
      <w:r w:rsidRPr="00B93AD3">
        <w:rPr>
          <w:rFonts w:ascii="Century Gothic" w:hAnsi="Century Gothic"/>
          <w:color w:val="270AFE"/>
          <w:sz w:val="18"/>
          <w:szCs w:val="18"/>
          <w:lang w:val="nl-NL"/>
        </w:rPr>
        <w:t xml:space="preserve"> genoemde personen voor schade, op welke rechtsgrond dan ook, beperkt tot het bedrag dat voor de betreffende opdracht in rekening is gebracht, tot een maximum van € 15.000,00 (zegge: vijftienduizend euro) exclusief BTW. </w:t>
      </w:r>
    </w:p>
    <w:p w14:paraId="2876C3EA" w14:textId="77777777" w:rsidR="00B202E2" w:rsidRPr="00B93AD3" w:rsidRDefault="00B202E2" w:rsidP="00F245D2">
      <w:pPr>
        <w:pStyle w:val="Default"/>
        <w:rPr>
          <w:rFonts w:ascii="Century Gothic" w:hAnsi="Century Gothic"/>
          <w:color w:val="270AFE"/>
          <w:sz w:val="18"/>
          <w:szCs w:val="18"/>
          <w:lang w:val="nl-NL"/>
        </w:rPr>
      </w:pPr>
    </w:p>
    <w:p w14:paraId="57107589" w14:textId="6E014172"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0</w:t>
      </w:r>
      <w:r w:rsidRPr="00B93AD3">
        <w:rPr>
          <w:rFonts w:ascii="Century Gothic" w:hAnsi="Century Gothic"/>
          <w:color w:val="270AFE"/>
          <w:sz w:val="18"/>
          <w:szCs w:val="18"/>
          <w:lang w:val="nl-NL"/>
        </w:rPr>
        <w:t xml:space="preserve">. </w:t>
      </w:r>
    </w:p>
    <w:p w14:paraId="074E219B" w14:textId="4138B58A" w:rsidR="00B202E2" w:rsidRPr="00B93AD3" w:rsidRDefault="00F245D2" w:rsidP="00265F63">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Indien opdrachtgever van oordeel is dat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tekort is geschoten in de uitvoering van de opdracht, dient opdrachtgever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daarvan binnen één maand nadat de opdrachtgever de tekortkoming heeft ontdekt of redelijkerwijs had behoren te ontdekken, schriftelijk in kennis te stellen, bij gebreke waarvan de vordering tot schadevergoeding en andere rechten in verband met de tekortkoming vervallen. Rechtsvorderingen op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tot het betalen van schadevergoeding vervallen door verloop van één jaar na de dag waarop opdrachtgever met de schade bekend werd, of redelijkerwijs bekend had kunnen zijn, en de mogelijke aansprakelijkheid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voor die schade. </w:t>
      </w:r>
    </w:p>
    <w:p w14:paraId="0DD95269" w14:textId="77777777" w:rsidR="00265F63" w:rsidRPr="00B93AD3" w:rsidRDefault="00265F63" w:rsidP="00265F63">
      <w:pPr>
        <w:pStyle w:val="Default"/>
        <w:rPr>
          <w:rFonts w:ascii="Century Gothic" w:hAnsi="Century Gothic"/>
          <w:color w:val="270AFE"/>
          <w:sz w:val="18"/>
          <w:szCs w:val="18"/>
          <w:lang w:val="nl-NL"/>
        </w:rPr>
      </w:pPr>
    </w:p>
    <w:p w14:paraId="4FEA0A83" w14:textId="2B55237D"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1</w:t>
      </w:r>
      <w:r w:rsidRPr="00B93AD3">
        <w:rPr>
          <w:rFonts w:ascii="Century Gothic" w:hAnsi="Century Gothic"/>
          <w:color w:val="270AFE"/>
          <w:sz w:val="18"/>
          <w:szCs w:val="18"/>
          <w:lang w:val="nl-NL"/>
        </w:rPr>
        <w:t xml:space="preserve">. </w:t>
      </w:r>
    </w:p>
    <w:p w14:paraId="60A21CFA" w14:textId="1C626503" w:rsidR="00F245D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niet aansprakelijk voor schade veroorzaakt door onjuistheid en/of onvolledigheid van door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geraadpleegde officiële registers, classificaties, indices, computer databases en niet voor schade veroorzaakt doordat opdrachtgever haar onjuiste of onvolledige informatie heeft verstrekt. </w:t>
      </w:r>
    </w:p>
    <w:p w14:paraId="3B76C64C" w14:textId="77777777" w:rsidR="004B036A" w:rsidRPr="00B93AD3" w:rsidRDefault="004B036A" w:rsidP="00F245D2">
      <w:pPr>
        <w:pStyle w:val="Default"/>
        <w:rPr>
          <w:rFonts w:ascii="Century Gothic" w:hAnsi="Century Gothic"/>
          <w:color w:val="270AFE"/>
          <w:sz w:val="18"/>
          <w:szCs w:val="18"/>
          <w:lang w:val="nl-NL"/>
        </w:rPr>
      </w:pPr>
    </w:p>
    <w:p w14:paraId="463E9769" w14:textId="2088A584"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2</w:t>
      </w:r>
      <w:r w:rsidRPr="00B93AD3">
        <w:rPr>
          <w:rFonts w:ascii="Century Gothic" w:hAnsi="Century Gothic"/>
          <w:color w:val="270AFE"/>
          <w:sz w:val="18"/>
          <w:szCs w:val="18"/>
          <w:lang w:val="nl-NL"/>
        </w:rPr>
        <w:t xml:space="preserve">. </w:t>
      </w:r>
    </w:p>
    <w:p w14:paraId="6A4362E5" w14:textId="73701557" w:rsidR="00F245D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declareert maandelijks de door haar verrichte werkzaamheden, tenzij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anders met een opdrachtgever overeenkomt. De declaraties dienen uiterlijk binnen veertien dagen na dagtekening van de factuur te worden voldaan. Als niet tijdig wordt betaald, dan heeft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het recht de wettelijke (handels)rente over het onbetaalde bedrag in rekening te brengen. Ook is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dan gerechtigd om haar dienstverlening op te schorten totdat een opdrachtgever volledig aan zijn betalingsverplichtingen heeft voldaan.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niet </w:t>
      </w:r>
      <w:r w:rsidR="00F245D2" w:rsidRPr="00B93AD3">
        <w:rPr>
          <w:rFonts w:ascii="Century Gothic" w:hAnsi="Century Gothic"/>
          <w:color w:val="270AFE"/>
          <w:sz w:val="18"/>
          <w:szCs w:val="18"/>
          <w:lang w:val="nl-NL"/>
        </w:rPr>
        <w:lastRenderedPageBreak/>
        <w:t xml:space="preserve">aansprakelijk voor schade die als gevolg daarvan ontstaat. </w:t>
      </w: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gerechtigd haar tarieven periodiek te wijzigen voor zowel reeds aangenomen als nieuwe opdrachten. </w:t>
      </w:r>
    </w:p>
    <w:p w14:paraId="23A0CC86" w14:textId="77777777" w:rsidR="004B036A" w:rsidRPr="00B93AD3" w:rsidRDefault="004B036A" w:rsidP="00F245D2">
      <w:pPr>
        <w:pStyle w:val="Default"/>
        <w:rPr>
          <w:rFonts w:ascii="Century Gothic" w:hAnsi="Century Gothic"/>
          <w:color w:val="270AFE"/>
          <w:sz w:val="18"/>
          <w:szCs w:val="18"/>
          <w:lang w:val="nl-NL"/>
        </w:rPr>
      </w:pPr>
    </w:p>
    <w:p w14:paraId="3635DD88" w14:textId="50A2857E"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3</w:t>
      </w:r>
      <w:r w:rsidRPr="00B93AD3">
        <w:rPr>
          <w:rFonts w:ascii="Century Gothic" w:hAnsi="Century Gothic"/>
          <w:color w:val="270AFE"/>
          <w:sz w:val="18"/>
          <w:szCs w:val="18"/>
          <w:lang w:val="nl-NL"/>
        </w:rPr>
        <w:t xml:space="preserve">. </w:t>
      </w:r>
    </w:p>
    <w:p w14:paraId="4B808B4A" w14:textId="5E4D7ACF" w:rsidR="00F245D2" w:rsidRPr="00B93AD3" w:rsidRDefault="00D70DAA"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gerechtigd om een voorschot te vragen voor het uitvoeren van de werkzaamheden en daarmee gepaard gaande kosten. Deze worden aan het eind van de opdracht of tussentijds verrekend. </w:t>
      </w:r>
    </w:p>
    <w:p w14:paraId="3B253A90" w14:textId="77777777" w:rsidR="004B036A" w:rsidRPr="00B93AD3" w:rsidRDefault="004B036A" w:rsidP="00F245D2">
      <w:pPr>
        <w:pStyle w:val="Default"/>
        <w:rPr>
          <w:rFonts w:ascii="Century Gothic" w:hAnsi="Century Gothic"/>
          <w:color w:val="270AFE"/>
          <w:sz w:val="18"/>
          <w:szCs w:val="18"/>
          <w:lang w:val="nl-NL"/>
        </w:rPr>
      </w:pPr>
    </w:p>
    <w:p w14:paraId="1D6C6A68" w14:textId="3563503D"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4</w:t>
      </w:r>
      <w:r w:rsidRPr="00B93AD3">
        <w:rPr>
          <w:rFonts w:ascii="Century Gothic" w:hAnsi="Century Gothic"/>
          <w:color w:val="270AFE"/>
          <w:sz w:val="18"/>
          <w:szCs w:val="18"/>
          <w:lang w:val="nl-NL"/>
        </w:rPr>
        <w:t xml:space="preserve">. </w:t>
      </w:r>
    </w:p>
    <w:p w14:paraId="633AC70F" w14:textId="4471969A"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Indien een opdrachtgever bezwaren heeft tegen een declaratie, dan dient dit bezwaar binnen 14 dagen na dagtekening van de declaratie aan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kenbaar gemaakt te worden. Indien dit niet binnen deze termijn gebeurt, vervalt het recht van de opdrachtgever tot revisie van de betreffende factuur. </w:t>
      </w:r>
    </w:p>
    <w:p w14:paraId="417FD1AC" w14:textId="77777777" w:rsidR="004B036A" w:rsidRPr="00B93AD3" w:rsidRDefault="004B036A" w:rsidP="00F245D2">
      <w:pPr>
        <w:pStyle w:val="Default"/>
        <w:rPr>
          <w:rFonts w:ascii="Century Gothic" w:hAnsi="Century Gothic"/>
          <w:color w:val="270AFE"/>
          <w:sz w:val="18"/>
          <w:szCs w:val="18"/>
          <w:lang w:val="nl-NL"/>
        </w:rPr>
      </w:pPr>
    </w:p>
    <w:p w14:paraId="60F37BE4" w14:textId="21077BD9"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5</w:t>
      </w:r>
      <w:r w:rsidRPr="00B93AD3">
        <w:rPr>
          <w:rFonts w:ascii="Century Gothic" w:hAnsi="Century Gothic"/>
          <w:color w:val="270AFE"/>
          <w:sz w:val="18"/>
          <w:szCs w:val="18"/>
          <w:lang w:val="nl-NL"/>
        </w:rPr>
        <w:t xml:space="preserve">. </w:t>
      </w:r>
    </w:p>
    <w:p w14:paraId="77E4B3D0" w14:textId="7777777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Indien een opdracht is verstrekt door meer dan één opdrachtgever, zijn alle opdrachtgevers hoofdelijk aansprakelijk voor de nakoming van de verplichtingen onder de onderhavige voorwaarden, ongeacht de tenaamstelling van een offerte, opdrachtbevestiging of factuur. </w:t>
      </w:r>
    </w:p>
    <w:p w14:paraId="6DF6B5E8" w14:textId="77777777" w:rsidR="004B036A" w:rsidRPr="00B93AD3" w:rsidRDefault="004B036A" w:rsidP="00F245D2">
      <w:pPr>
        <w:pStyle w:val="Default"/>
        <w:rPr>
          <w:rFonts w:ascii="Century Gothic" w:hAnsi="Century Gothic"/>
          <w:color w:val="270AFE"/>
          <w:sz w:val="18"/>
          <w:szCs w:val="18"/>
          <w:lang w:val="nl-NL"/>
        </w:rPr>
      </w:pPr>
    </w:p>
    <w:p w14:paraId="1BD33889" w14:textId="6ECEA1F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6</w:t>
      </w:r>
      <w:r w:rsidRPr="00B93AD3">
        <w:rPr>
          <w:rFonts w:ascii="Century Gothic" w:hAnsi="Century Gothic"/>
          <w:color w:val="270AFE"/>
          <w:sz w:val="18"/>
          <w:szCs w:val="18"/>
          <w:lang w:val="nl-NL"/>
        </w:rPr>
        <w:t xml:space="preserve">. </w:t>
      </w:r>
    </w:p>
    <w:p w14:paraId="112CB0EC" w14:textId="34DBEE5B"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Op de rechtsverhouding tussen de opdrachtgever en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is uitsluitend Nederlands recht van toepassing. Tenzij het toepasselijk dwingend recht anders voorschrijft, wordt elk geschil met betrekking tot de vertegenwoordiging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beslecht door de rechtbank </w:t>
      </w:r>
      <w:r w:rsidR="00265F63" w:rsidRPr="00B93AD3">
        <w:rPr>
          <w:rFonts w:ascii="Century Gothic" w:hAnsi="Century Gothic"/>
          <w:color w:val="270AFE"/>
          <w:sz w:val="18"/>
          <w:szCs w:val="18"/>
          <w:lang w:val="nl-NL"/>
        </w:rPr>
        <w:t>Amsterdam</w:t>
      </w:r>
      <w:r w:rsidRPr="00B93AD3">
        <w:rPr>
          <w:rFonts w:ascii="Century Gothic" w:hAnsi="Century Gothic"/>
          <w:color w:val="270AFE"/>
          <w:sz w:val="18"/>
          <w:szCs w:val="18"/>
          <w:lang w:val="nl-NL"/>
        </w:rPr>
        <w:t xml:space="preserve">. </w:t>
      </w:r>
    </w:p>
    <w:p w14:paraId="175CBE01" w14:textId="77777777" w:rsidR="004B036A" w:rsidRPr="00B93AD3" w:rsidRDefault="004B036A" w:rsidP="00F245D2">
      <w:pPr>
        <w:pStyle w:val="Default"/>
        <w:rPr>
          <w:rFonts w:ascii="Century Gothic" w:hAnsi="Century Gothic"/>
          <w:color w:val="270AFE"/>
          <w:sz w:val="18"/>
          <w:szCs w:val="18"/>
          <w:lang w:val="nl-NL"/>
        </w:rPr>
      </w:pPr>
    </w:p>
    <w:p w14:paraId="7A8BF658" w14:textId="14A225AE"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7</w:t>
      </w:r>
      <w:r w:rsidRPr="00B93AD3">
        <w:rPr>
          <w:rFonts w:ascii="Century Gothic" w:hAnsi="Century Gothic"/>
          <w:color w:val="270AFE"/>
          <w:sz w:val="18"/>
          <w:szCs w:val="18"/>
          <w:lang w:val="nl-NL"/>
        </w:rPr>
        <w:t xml:space="preserve">. </w:t>
      </w:r>
    </w:p>
    <w:p w14:paraId="6676790A" w14:textId="3A7F4C33"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Door gebruik te maken van de producten en/of diensten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gaat opdrachtgever ermee akkoord dat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(persoonlijke) gegevens van opdrachtgever verwerkt in overeenstemming met de Algemene Verordening Gegevensbescherming. Opdrachtgever stemt in met het opnemen van de (persoonlijke of bedrijfs-) gegevens van opdrachtgever in de digitale en administratieve systemen van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w:t>
      </w:r>
    </w:p>
    <w:p w14:paraId="6B05172D" w14:textId="77777777" w:rsidR="004B036A" w:rsidRPr="00B93AD3" w:rsidRDefault="004B036A" w:rsidP="00F245D2">
      <w:pPr>
        <w:pStyle w:val="Default"/>
        <w:rPr>
          <w:rFonts w:ascii="Century Gothic" w:hAnsi="Century Gothic"/>
          <w:color w:val="270AFE"/>
          <w:sz w:val="18"/>
          <w:szCs w:val="18"/>
          <w:lang w:val="nl-NL"/>
        </w:rPr>
      </w:pPr>
    </w:p>
    <w:p w14:paraId="6A0E6433" w14:textId="3BCE5D4B"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w:t>
      </w:r>
      <w:r w:rsidR="00265F63" w:rsidRPr="00B93AD3">
        <w:rPr>
          <w:rFonts w:ascii="Century Gothic" w:hAnsi="Century Gothic"/>
          <w:color w:val="270AFE"/>
          <w:sz w:val="18"/>
          <w:szCs w:val="18"/>
          <w:lang w:val="nl-NL"/>
        </w:rPr>
        <w:t>8</w:t>
      </w:r>
      <w:r w:rsidRPr="00B93AD3">
        <w:rPr>
          <w:rFonts w:ascii="Century Gothic" w:hAnsi="Century Gothic"/>
          <w:color w:val="270AFE"/>
          <w:sz w:val="18"/>
          <w:szCs w:val="18"/>
          <w:lang w:val="nl-NL"/>
        </w:rPr>
        <w:t xml:space="preserve">. </w:t>
      </w:r>
    </w:p>
    <w:p w14:paraId="4526E420" w14:textId="169A98FE"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Beide partijen zijn gerechtigd de overeenkomst van opdracht door opzegging te beëindigen, desgewenst met onmiddellijke ingang. Wel dient een opdrachtgever bij een opzegging de declaraties te voldoen, welke betrekking hebben op werkzaamheden die tot het moment van opzegging door </w:t>
      </w:r>
      <w:r w:rsidR="00D70DAA" w:rsidRPr="00B93AD3">
        <w:rPr>
          <w:rFonts w:ascii="Century Gothic" w:hAnsi="Century Gothic"/>
          <w:color w:val="270AFE"/>
          <w:sz w:val="18"/>
          <w:szCs w:val="18"/>
          <w:lang w:val="nl-NL"/>
        </w:rPr>
        <w:t xml:space="preserve">Scafell </w:t>
      </w:r>
      <w:proofErr w:type="spellStart"/>
      <w:r w:rsidR="00D70DAA" w:rsidRPr="00B93AD3">
        <w:rPr>
          <w:rFonts w:ascii="Century Gothic" w:hAnsi="Century Gothic"/>
          <w:color w:val="270AFE"/>
          <w:sz w:val="18"/>
          <w:szCs w:val="18"/>
          <w:lang w:val="nl-NL"/>
        </w:rPr>
        <w:t>Intellectual</w:t>
      </w:r>
      <w:proofErr w:type="spellEnd"/>
      <w:r w:rsidR="00D70DAA" w:rsidRPr="00B93AD3">
        <w:rPr>
          <w:rFonts w:ascii="Century Gothic" w:hAnsi="Century Gothic"/>
          <w:color w:val="270AFE"/>
          <w:sz w:val="18"/>
          <w:szCs w:val="18"/>
          <w:lang w:val="nl-NL"/>
        </w:rPr>
        <w:t xml:space="preserve"> Property</w:t>
      </w:r>
      <w:r w:rsidRPr="00B93AD3">
        <w:rPr>
          <w:rFonts w:ascii="Century Gothic" w:hAnsi="Century Gothic"/>
          <w:color w:val="270AFE"/>
          <w:sz w:val="18"/>
          <w:szCs w:val="18"/>
          <w:lang w:val="nl-NL"/>
        </w:rPr>
        <w:t xml:space="preserve"> zijn verricht. </w:t>
      </w:r>
    </w:p>
    <w:p w14:paraId="51C3E4A9" w14:textId="77777777" w:rsidR="004B036A" w:rsidRPr="00B93AD3" w:rsidRDefault="004B036A" w:rsidP="00F245D2">
      <w:pPr>
        <w:pStyle w:val="Default"/>
        <w:rPr>
          <w:rFonts w:ascii="Century Gothic" w:hAnsi="Century Gothic"/>
          <w:color w:val="270AFE"/>
          <w:sz w:val="18"/>
          <w:szCs w:val="18"/>
          <w:lang w:val="nl-NL"/>
        </w:rPr>
      </w:pPr>
    </w:p>
    <w:p w14:paraId="000A732D" w14:textId="352BEBE2" w:rsidR="00F245D2" w:rsidRPr="00B93AD3" w:rsidRDefault="00265F63"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19</w:t>
      </w:r>
      <w:r w:rsidR="00F245D2" w:rsidRPr="00B93AD3">
        <w:rPr>
          <w:rFonts w:ascii="Century Gothic" w:hAnsi="Century Gothic"/>
          <w:color w:val="270AFE"/>
          <w:sz w:val="18"/>
          <w:szCs w:val="18"/>
          <w:lang w:val="nl-NL"/>
        </w:rPr>
        <w:t xml:space="preserve">. </w:t>
      </w:r>
    </w:p>
    <w:p w14:paraId="2BF126C4" w14:textId="77777777" w:rsidR="00F245D2" w:rsidRPr="00B93AD3" w:rsidRDefault="00F245D2" w:rsidP="00F245D2">
      <w:pPr>
        <w:pStyle w:val="Default"/>
        <w:rPr>
          <w:rFonts w:ascii="Century Gothic" w:hAnsi="Century Gothic"/>
          <w:color w:val="270AFE"/>
          <w:sz w:val="18"/>
          <w:szCs w:val="18"/>
          <w:lang w:val="nl-NL"/>
        </w:rPr>
      </w:pPr>
      <w:r w:rsidRPr="00B93AD3">
        <w:rPr>
          <w:rFonts w:ascii="Century Gothic" w:hAnsi="Century Gothic"/>
          <w:color w:val="270AFE"/>
          <w:sz w:val="18"/>
          <w:szCs w:val="18"/>
          <w:lang w:val="nl-NL"/>
        </w:rPr>
        <w:t xml:space="preserve">In geval van tegenstrijdigheid of een interpretatiegeschil tussen de Nederlandse tekst van deze algemene voorwaarden en de tekst daarvan in een andere taal, zal de Nederlandse tekst bindend zijn. </w:t>
      </w:r>
    </w:p>
    <w:p w14:paraId="65DB7629" w14:textId="77777777" w:rsidR="00C30444" w:rsidRPr="00B93AD3" w:rsidRDefault="00C30444" w:rsidP="00F245D2">
      <w:pPr>
        <w:pStyle w:val="Default"/>
        <w:rPr>
          <w:rFonts w:ascii="Century Gothic" w:hAnsi="Century Gothic"/>
          <w:color w:val="270AFE"/>
          <w:sz w:val="18"/>
          <w:szCs w:val="18"/>
          <w:lang w:val="nl-NL"/>
        </w:rPr>
      </w:pPr>
    </w:p>
    <w:p w14:paraId="4373A38C" w14:textId="46B6AA8E" w:rsidR="00B90908" w:rsidRPr="00B93AD3" w:rsidRDefault="00D70DAA" w:rsidP="00467CDA">
      <w:pPr>
        <w:pStyle w:val="Default"/>
        <w:rPr>
          <w:color w:val="270AFE"/>
          <w:sz w:val="18"/>
          <w:szCs w:val="18"/>
          <w:lang w:val="nl-NL"/>
        </w:rPr>
      </w:pPr>
      <w:r w:rsidRPr="00B93AD3">
        <w:rPr>
          <w:rFonts w:ascii="Century Gothic" w:hAnsi="Century Gothic"/>
          <w:color w:val="270AFE"/>
          <w:sz w:val="18"/>
          <w:szCs w:val="18"/>
          <w:lang w:val="nl-NL"/>
        </w:rPr>
        <w:t xml:space="preserve">Scafell </w:t>
      </w:r>
      <w:proofErr w:type="spellStart"/>
      <w:r w:rsidRPr="00B93AD3">
        <w:rPr>
          <w:rFonts w:ascii="Century Gothic" w:hAnsi="Century Gothic"/>
          <w:color w:val="270AFE"/>
          <w:sz w:val="18"/>
          <w:szCs w:val="18"/>
          <w:lang w:val="nl-NL"/>
        </w:rPr>
        <w:t>Intellectual</w:t>
      </w:r>
      <w:proofErr w:type="spellEnd"/>
      <w:r w:rsidRPr="00B93AD3">
        <w:rPr>
          <w:rFonts w:ascii="Century Gothic" w:hAnsi="Century Gothic"/>
          <w:color w:val="270AFE"/>
          <w:sz w:val="18"/>
          <w:szCs w:val="18"/>
          <w:lang w:val="nl-NL"/>
        </w:rPr>
        <w:t xml:space="preserve"> Property</w:t>
      </w:r>
      <w:r w:rsidR="00F245D2" w:rsidRPr="00B93AD3">
        <w:rPr>
          <w:rFonts w:ascii="Century Gothic" w:hAnsi="Century Gothic"/>
          <w:color w:val="270AFE"/>
          <w:sz w:val="18"/>
          <w:szCs w:val="18"/>
          <w:lang w:val="nl-NL"/>
        </w:rPr>
        <w:t xml:space="preserve"> is gevestigd te </w:t>
      </w:r>
      <w:r w:rsidR="003003B5" w:rsidRPr="00B93AD3">
        <w:rPr>
          <w:rFonts w:ascii="Century Gothic" w:hAnsi="Century Gothic"/>
          <w:color w:val="270AFE"/>
          <w:sz w:val="18"/>
          <w:szCs w:val="18"/>
          <w:lang w:val="nl-NL"/>
        </w:rPr>
        <w:t>Amstelveen</w:t>
      </w:r>
      <w:r w:rsidR="00F245D2" w:rsidRPr="00B93AD3">
        <w:rPr>
          <w:rFonts w:ascii="Century Gothic" w:hAnsi="Century Gothic"/>
          <w:color w:val="270AFE"/>
          <w:sz w:val="18"/>
          <w:szCs w:val="18"/>
          <w:lang w:val="nl-NL"/>
        </w:rPr>
        <w:t xml:space="preserve"> en ingeschreven in het handelsregister van de Kamer van Koophandel onder nummer: </w:t>
      </w:r>
      <w:r w:rsidR="003003B5" w:rsidRPr="00B93AD3">
        <w:rPr>
          <w:rFonts w:ascii="Century Gothic" w:hAnsi="Century Gothic"/>
          <w:color w:val="270AFE"/>
          <w:spacing w:val="1"/>
          <w:sz w:val="18"/>
          <w:szCs w:val="18"/>
          <w:shd w:val="clear" w:color="auto" w:fill="FFFFFF"/>
          <w:lang w:val="nl-NL"/>
        </w:rPr>
        <w:t>91347688</w:t>
      </w:r>
      <w:r w:rsidR="00F245D2" w:rsidRPr="00B93AD3">
        <w:rPr>
          <w:rFonts w:ascii="Century Gothic" w:hAnsi="Century Gothic"/>
          <w:color w:val="270AFE"/>
          <w:sz w:val="18"/>
          <w:szCs w:val="18"/>
          <w:lang w:val="nl-NL"/>
        </w:rPr>
        <w:t xml:space="preserve">. </w:t>
      </w:r>
    </w:p>
    <w:sectPr w:rsidR="00B90908" w:rsidRPr="00B93AD3" w:rsidSect="00AE0C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D2"/>
    <w:rsid w:val="001B06AF"/>
    <w:rsid w:val="00265F63"/>
    <w:rsid w:val="003003B5"/>
    <w:rsid w:val="003331BC"/>
    <w:rsid w:val="00467CDA"/>
    <w:rsid w:val="004A3D93"/>
    <w:rsid w:val="004B036A"/>
    <w:rsid w:val="004D7849"/>
    <w:rsid w:val="00597725"/>
    <w:rsid w:val="007D471D"/>
    <w:rsid w:val="00A27E7E"/>
    <w:rsid w:val="00AE0C58"/>
    <w:rsid w:val="00B202E2"/>
    <w:rsid w:val="00B32ABC"/>
    <w:rsid w:val="00B36452"/>
    <w:rsid w:val="00B53E64"/>
    <w:rsid w:val="00B90908"/>
    <w:rsid w:val="00B93AD3"/>
    <w:rsid w:val="00C30444"/>
    <w:rsid w:val="00D6515B"/>
    <w:rsid w:val="00D70DAA"/>
    <w:rsid w:val="00EC637C"/>
    <w:rsid w:val="00F007EE"/>
    <w:rsid w:val="00F245D2"/>
    <w:rsid w:val="00F7252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7B3C"/>
  <w15:chartTrackingRefBased/>
  <w15:docId w15:val="{0BD4F110-F6FE-402A-814C-7EC1A310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5D2"/>
    <w:pPr>
      <w:autoSpaceDE w:val="0"/>
      <w:autoSpaceDN w:val="0"/>
      <w:adjustRightInd w:val="0"/>
      <w:spacing w:after="0" w:line="240" w:lineRule="auto"/>
    </w:pPr>
    <w:rPr>
      <w:rFonts w:ascii="Arial"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Cock van Gimst Scafell IP</dc:creator>
  <cp:keywords/>
  <dc:description/>
  <cp:lastModifiedBy>Eric de Cock van Gimst Scafell IP</cp:lastModifiedBy>
  <cp:revision>2</cp:revision>
  <dcterms:created xsi:type="dcterms:W3CDTF">2023-10-31T16:29:00Z</dcterms:created>
  <dcterms:modified xsi:type="dcterms:W3CDTF">2023-10-31T16:29:00Z</dcterms:modified>
</cp:coreProperties>
</file>